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55240" cy="4543425"/>
            <wp:effectExtent l="0" t="0" r="16510" b="9525"/>
            <wp:docPr id="3" name="图片 3" descr="数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数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2855" cy="4552950"/>
            <wp:effectExtent l="0" t="0" r="10795" b="0"/>
            <wp:docPr id="2" name="图片 2" descr="通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通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52320" cy="3649345"/>
            <wp:effectExtent l="0" t="0" r="5080" b="8255"/>
            <wp:docPr id="5" name="图片 5" descr="计算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计算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WM1N2YxZGY1MzM5NzhlYjhhNTgwZjBjNWQ0NTUifQ=="/>
  </w:docVars>
  <w:rsids>
    <w:rsidRoot w:val="0CC234CF"/>
    <w:rsid w:val="01603E98"/>
    <w:rsid w:val="0C470ABF"/>
    <w:rsid w:val="0CC234CF"/>
    <w:rsid w:val="368B0A27"/>
    <w:rsid w:val="63D1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2024-04-22T08:20:00Z</dcterms:created>
  <dc:creator>朔月</dc:creator>
  <cp:lastModifiedBy>办公达人</cp:lastModifiedBy>
  <dcterms:modified xsi:type="dcterms:W3CDTF">2025-05-20T03:46:31Z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587AE12D13AE4C22A1E232833567B1B7</vt:lpwstr>
  </property>
</Properties>
</file>