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07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661"/>
        <w:gridCol w:w="660"/>
        <w:gridCol w:w="1035"/>
        <w:gridCol w:w="1185"/>
        <w:gridCol w:w="3195"/>
        <w:gridCol w:w="1305"/>
        <w:gridCol w:w="2145"/>
        <w:gridCol w:w="2175"/>
        <w:gridCol w:w="10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074" w:type="dxa"/>
            <w:gridSpan w:val="10"/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Calibri" w:hAnsi="Calibri" w:cs="Calibri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48"/>
                <w:szCs w:val="48"/>
                <w:lang w:eastAsia="zh-CN"/>
              </w:rPr>
              <w:t>贵州省广播电视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48"/>
                <w:szCs w:val="48"/>
              </w:rPr>
              <w:t>重大行政执法决定法制审核目录清单（行政处罚）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6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执法类别</w:t>
            </w:r>
          </w:p>
        </w:tc>
        <w:tc>
          <w:tcPr>
            <w:tcW w:w="6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审核项目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承办机构</w:t>
            </w:r>
          </w:p>
        </w:tc>
        <w:tc>
          <w:tcPr>
            <w:tcW w:w="11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审核条件</w:t>
            </w:r>
          </w:p>
        </w:tc>
        <w:tc>
          <w:tcPr>
            <w:tcW w:w="31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审核依据</w:t>
            </w:r>
          </w:p>
        </w:tc>
        <w:tc>
          <w:tcPr>
            <w:tcW w:w="13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审核机构</w:t>
            </w:r>
          </w:p>
        </w:tc>
        <w:tc>
          <w:tcPr>
            <w:tcW w:w="21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需要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提交的审核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材料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审核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重点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审核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期限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3955415</wp:posOffset>
                      </wp:positionV>
                      <wp:extent cx="8934450" cy="952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907415" y="6371590"/>
                                <a:ext cx="89344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0.55pt;margin-top:311.45pt;height:0.75pt;width:703.5pt;z-index:251658240;mso-width-relative:page;mso-height-relative:page;" filled="f" stroked="t" coordsize="21600,21600" o:gfxdata="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KWoCq2AAAAAsBAAAPAAAA&#10;AAAAAAEAIAAAACIAAABkcnMvZG93bnJldi54bWxQSwECFAAUAAAACACHTuJAYKQWYNwBAAB7AwAA&#10;DgAAAAAAAAABACAAAAAnAQAAZHJzL2Uyb0RvYy54bWxQSwUGAAAAAAYABgBZAQAAdQ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行政处罚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对制作、播放、向境外提供含有禁止内容的节目的处罚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eastAsia="zh-CN"/>
              </w:rPr>
              <w:t>全省各级广电局宣传管理部门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eastAsia="zh-CN"/>
              </w:rPr>
              <w:t>涉及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t>重大行政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eastAsia="zh-CN"/>
              </w:rPr>
              <w:t>处罚事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项的处理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《广播电视管理条例》（国务院令第228号，1997年8月1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日公布，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2017年3月1日修订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）第四十九条   违反本条例规定，制作、播放、向境外提供含有本条例第三十二条规定禁止内容的节目的，由县级以上人民政府广播电视行政部门责令停止制作、播放、向境外提供，收缴其节目载体，并处1万元以上5万元以下的罚款；情节严重的，由原批准机关吊销许可证。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全省各级广电局政策法规部门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（一）拟作出重大行政执法决定建议及其情况说明；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（二）拟作出重大行政执法决定调查（审查）终结报告；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（三）拟作出重大行政执法决定书代拟稿；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（四）拟作出重大行政执法决定相关法律依据和证据资料；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（五）经听证或评估的，应当提交听证笔录或评估报告；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（六）其他需要提交的材料。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（一）执法主体是否合法，执法人员是否具备执法资格；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（二）执法程序是否合法；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（三）案件事实是否清楚，证据是否合法充分；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（四）适用法律、法规、规章是否准确，裁量基准运用是否适当；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（五）执法是否超越行政执法机关法定权限；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（六）执法文书是否完备、规范；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（七）违法行为是否涉嫌犯罪、需要移送司法机关；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-6867525</wp:posOffset>
                      </wp:positionH>
                      <wp:positionV relativeFrom="paragraph">
                        <wp:posOffset>608330</wp:posOffset>
                      </wp:positionV>
                      <wp:extent cx="8934450" cy="9525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907415" y="1764030"/>
                                <a:ext cx="89344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40.75pt;margin-top:47.9pt;height:0.75pt;width:703.5pt;z-index:251661312;mso-width-relative:page;mso-height-relative:page;" filled="f" stroked="t" coordsize="21600,21600" o:gfxdata="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3ZDDn2QAAAAsBAAAPAAAAAAAAAAEA&#10;IAAAACIAAABkcnMvZG93bnJldi54bWxQSwECFAAUAAAACACHTuJAdZdm8NUBAABxAwAADgAAAAAA&#10;AAABACAAAAAoAQAAZHJzL2Uyb0RvYy54bWxQSwUGAAAAAAYABgBZAQAAbw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-6858000</wp:posOffset>
                      </wp:positionH>
                      <wp:positionV relativeFrom="paragraph">
                        <wp:posOffset>-10795</wp:posOffset>
                      </wp:positionV>
                      <wp:extent cx="8924925" cy="9525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916940" y="1144905"/>
                                <a:ext cx="89249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540pt;margin-top:-0.85pt;height:0.75pt;width:702.75pt;z-index:251659264;mso-width-relative:page;mso-height-relative:page;" filled="f" stroked="t" coordsize="21600,21600" o:gfxdata="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ytVlv2AAAAAoBAAAPAAAA&#10;AAAAAAEAIAAAACIAAABkcnMvZG93bnJldi54bWxQSwECFAAUAAAACACHTuJAB3zsitwBAAB7AwAA&#10;DgAAAAAAAAABACAAAAAnAQAAZHJzL2Uyb0RvYy54bWxQSwUGAAAAAAYABgBZAQAAdQ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（八）其他应当审核的内容。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一般情况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10个工作日，案件复杂的，经行政执法机关负责人批准可以延长10个工作日。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4358640</wp:posOffset>
                      </wp:positionV>
                      <wp:extent cx="8934450" cy="0"/>
                      <wp:effectExtent l="0" t="0" r="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907415" y="6130290"/>
                                <a:ext cx="8934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55pt;margin-top:343.2pt;height:0pt;width:703.5pt;z-index:251662336;mso-width-relative:page;mso-height-relative:page;" filled="f" stroked="t" coordsize="21600,21600" o:gfxdata="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4zDljXAAAACwEAAA8AAAAAAAAAAQAgAAAA&#10;IgAAAGRycy9kb3ducmV2LnhtbFBLAQIUABQAAAAIAIdO4kCoS7900wEAAG4DAAAOAAAAAAAAAAEA&#10;IAAAACYBAABkcnMvZTJvRG9jLnhtbFBLBQYAAAAABgAGAFkBAABr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-2078355</wp:posOffset>
                      </wp:positionV>
                      <wp:extent cx="8943975" cy="9525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907415" y="1773555"/>
                                <a:ext cx="89439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55pt;margin-top:-163.65pt;height:0.75pt;width:704.25pt;z-index:251660288;mso-width-relative:page;mso-height-relative:page;" filled="f" stroked="t" coordsize="21600,21600" o:gfxdata="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vJePtoAAAANAQAADwAAAAAA&#10;AAABACAAAAAiAAAAZHJzL2Rvd25yZXYueG1sUEsBAhQAFAAAAAgAh07iQDJla3TYAQAAcQMAAA4A&#10;AAAAAAAAAQAgAAAAKQEAAGRycy9lMm9Eb2MueG1sUEsFBgAAAAAGAAYAWQEAAHM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行政处罚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对擅自变更台名、台标、节目设置范围或者节目套数的处罚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eastAsia="zh-CN"/>
              </w:rPr>
              <w:t>全省各级广电局传媒机构管理部门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eastAsia="zh-CN"/>
              </w:rPr>
              <w:t>涉及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t>重大行政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eastAsia="zh-CN"/>
              </w:rPr>
              <w:t>处罚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事项的处理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《广播电视管理条例》（国务院令第228号，1997年8月1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日公布，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2017年3月1日修订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）第五十条   违反本条例规定，有下列行为之一的，由县级以上人民政府广播电视行政部门责令停止违法活动，给予警告，没收违法所得，可以并处2万元以下的罚款；情节严重的，由原批准机关吊销许可证：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（一）未经批准，擅自变更台名、台标、节目设置范围或者节目套数的；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eastAsia="zh-CN"/>
              </w:rPr>
              <w:t>全省各级广电局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政策法规部门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（一）拟作出重大行政执法决定建议及其情况说明；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（二）拟作出重大行政执法决定调查（审查）终结报告；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（三）拟作出重大行政执法决定书代拟稿；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（四）拟作出重大行政执法决定相关法律依据和证据资料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（五）经听证或评估的，应当提交听证笔录或评估报告；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（六）其他需要提交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的材料。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（一）执法主体是否合法，执法人员是否具备执法资格；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（二）执法程序是否合法；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（三）案件事实是否清楚，证据是否合法充分；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（四）适用法律、法规、规章是否准确，裁量基准运用是否适当；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（五）执法是否超越行政执法机关法定权限；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（六）执法文书是否完备、规范；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（七）违法行为是否涉嫌犯罪、需要移送司法机关；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（八）其他应当审核的内容。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一般情况10个工作日，案件复杂的，经行政执法机关负责人批准可以延长10个工作日。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GY0c6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F854AF"/>
    <w:rsid w:val="0D160EAF"/>
    <w:rsid w:val="0D333155"/>
    <w:rsid w:val="0E80049E"/>
    <w:rsid w:val="14845429"/>
    <w:rsid w:val="15C635AF"/>
    <w:rsid w:val="16452ACA"/>
    <w:rsid w:val="17626BDE"/>
    <w:rsid w:val="20AF6C9A"/>
    <w:rsid w:val="364142F2"/>
    <w:rsid w:val="3A2D6FAC"/>
    <w:rsid w:val="40C1268D"/>
    <w:rsid w:val="43576BE7"/>
    <w:rsid w:val="47002941"/>
    <w:rsid w:val="497E1683"/>
    <w:rsid w:val="4A6E78CF"/>
    <w:rsid w:val="5742711A"/>
    <w:rsid w:val="57ED39C6"/>
    <w:rsid w:val="596B5A1A"/>
    <w:rsid w:val="5EE56C8E"/>
    <w:rsid w:val="65E773F1"/>
    <w:rsid w:val="672D4FE5"/>
    <w:rsid w:val="6B335F21"/>
    <w:rsid w:val="70415F59"/>
    <w:rsid w:val="74DD408C"/>
    <w:rsid w:val="7B590AA4"/>
    <w:rsid w:val="7F53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2021-07-29T07:37:00Z</dcterms:created>
  <dc:creator>Administrator</dc:creator>
  <cp:lastModifiedBy>Administrator</cp:lastModifiedBy>
  <cp:lastPrinted>2021-08-04T02:08:00Z</cp:lastPrinted>
  <dcterms:modified xsi:type="dcterms:W3CDTF">2021-09-06T07:08:12Z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