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>
      <w:pPr>
        <w:pStyle w:val=""/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2022年度</w:t>
      </w:r>
      <w:r>
        <w:rPr>
          <w:rFonts w:ascii="方正小标宋简体" w:hAnsi="方正小标宋简体"/>
          <w:sz w:val="44"/>
          <w:szCs w:val="44"/>
        </w:rPr>
        <w:t>贵州省广播电视局</w:t>
      </w:r>
      <w:r>
        <w:rPr>
          <w:rFonts w:ascii="方正小标宋简体" w:hAnsi="方正小标宋简体"/>
          <w:sz w:val="44"/>
          <w:szCs w:val="44"/>
        </w:rPr>
        <w:t>行政检查项目</w:t>
      </w:r>
    </w:p>
    <w:tbl>
      <w:tblPr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tblInd w:w="-108" w:type="dxa"/>
        <w:tblStyle w:val="网格型"/>
        <w:tblLook w:val="1E0"/>
        <w:tblW w:w="0" w:type="auto"/>
      </w:tblPr>
      <w:tblGrid>
        <w:gridCol w:w="967"/>
        <w:gridCol w:w="1907"/>
        <w:gridCol w:w="5556"/>
        <w:gridCol w:w="1648"/>
        <w:gridCol w:w="1733"/>
        <w:gridCol w:w="2363"/>
      </w:tblGrid>
      <w:tr>
        <w:trPr>
          <w:trHeight w:val="1418" w:hRule="atLeast"/>
        </w:trPr>
        <w:tc>
          <w:tcPr>
            <w:vAlign w:val="top"/>
            <w:tcW w:w="0" w:type="nil"/>
          </w:tcPr>
          <w:p>
            <w:pPr>
              <w:pStyle w:val=""/>
              <w:jc w:val="center"/>
            </w:pPr>
            <w:r>
              <w:rPr>
                <w:rFonts w:ascii="方正小标宋简体" w:hAnsi="方正小标宋简体"/>
                <w:sz w:val="32"/>
                <w:szCs w:val="32"/>
              </w:rPr>
              <w:t>序号</w:t>
            </w:r>
          </w:p>
        </w:tc>
        <w:tc>
          <w:tcPr>
            <w:vAlign w:val="top"/>
            <w:tcW w:w="0" w:type="nil"/>
          </w:tcPr>
          <w:p>
            <w:pPr>
              <w:pStyle w:val=""/>
              <w:jc w:val="center"/>
              <w:rPr>
                <w:rFonts w:ascii="方正小标宋简体" w:hAnsi="方正小标宋简体"/>
                <w:sz w:val="32"/>
                <w:szCs w:val="32"/>
              </w:rPr>
            </w:pPr>
            <w:r>
              <w:rPr>
                <w:rFonts w:ascii="方正小标宋简体" w:hAnsi="方正小标宋简体"/>
                <w:sz w:val="32"/>
                <w:szCs w:val="32"/>
              </w:rPr>
              <w:t>被行政执法单位</w:t>
            </w:r>
          </w:p>
          <w:p>
            <w:pPr>
              <w:pStyle w:val=""/>
              <w:jc w:val="center"/>
            </w:pPr>
          </w:p>
        </w:tc>
        <w:tc>
          <w:tcPr>
            <w:vAlign w:val="top"/>
            <w:tcW w:w="0" w:type="nil"/>
          </w:tcPr>
          <w:p>
            <w:pPr>
              <w:pStyle w:val=""/>
              <w:jc w:val="center"/>
            </w:pPr>
            <w:r>
              <w:rPr>
                <w:rFonts w:ascii="方正小标宋简体" w:hAnsi="方正小标宋简体"/>
                <w:sz w:val="32"/>
                <w:szCs w:val="32"/>
              </w:rPr>
              <w:t>执法内容</w:t>
            </w:r>
          </w:p>
        </w:tc>
        <w:tc>
          <w:tcPr>
            <w:vAlign w:val="top"/>
            <w:tcW w:w="0" w:type="nil"/>
          </w:tcPr>
          <w:p>
            <w:pPr>
              <w:pStyle w:val=""/>
              <w:jc w:val="center"/>
            </w:pPr>
            <w:r>
              <w:rPr>
                <w:rFonts w:ascii="方正小标宋简体" w:hAnsi="方正小标宋简体"/>
                <w:sz w:val="32"/>
                <w:szCs w:val="32"/>
              </w:rPr>
              <w:t>执法类型</w:t>
            </w:r>
          </w:p>
        </w:tc>
        <w:tc>
          <w:tcPr>
            <w:vAlign w:val="top"/>
            <w:tcW w:w="0" w:type="nil"/>
          </w:tcPr>
          <w:p>
            <w:pPr>
              <w:pStyle w:val=""/>
              <w:jc w:val="center"/>
            </w:pPr>
            <w:r>
              <w:rPr>
                <w:rFonts w:ascii="方正小标宋简体" w:hAnsi="方正小标宋简体"/>
                <w:sz w:val="32"/>
                <w:szCs w:val="32"/>
              </w:rPr>
              <w:t>行政执法单位</w:t>
            </w:r>
          </w:p>
        </w:tc>
        <w:tc>
          <w:tcPr>
            <w:vAlign w:val="top"/>
            <w:tcW w:w="0" w:type="nil"/>
          </w:tcPr>
          <w:p>
            <w:pPr>
              <w:pStyle w:val=""/>
              <w:jc w:val="center"/>
            </w:pPr>
            <w:r>
              <w:rPr>
                <w:rFonts w:ascii="方正小标宋简体" w:hAnsi="方正小标宋简体"/>
                <w:sz w:val="32"/>
                <w:szCs w:val="32"/>
              </w:rPr>
              <w:t>执法时间</w:t>
            </w:r>
          </w:p>
        </w:tc>
      </w:tr>
      <w:tr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１</w:t>
            </w: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全省9</w:t>
            </w:r>
            <w:r>
              <w:rPr>
                <w:rFonts w:ascii="方正仿宋_GBK" w:hAnsi="方正仿宋_GBK"/>
                <w:sz w:val="28"/>
                <w:szCs w:val="28"/>
              </w:rPr>
              <w:t>5</w:t>
            </w:r>
            <w:r>
              <w:rPr>
                <w:rFonts w:ascii="方正仿宋_GBK" w:hAnsi="方正仿宋_GBK"/>
                <w:sz w:val="28"/>
                <w:szCs w:val="28"/>
              </w:rPr>
              <w:t>家广播电视行业行政管理和播出责任单位</w:t>
            </w: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全省党的二十大广播电视和网络视听安全播出大检查工作（由</w:t>
            </w:r>
            <w:r>
              <w:rPr>
                <w:color w:val="000000"/>
                <w:rFonts w:ascii="方正仿宋_GBK" w:hAnsi="方正仿宋_GBK"/>
                <w:sz w:val="28"/>
                <w:szCs w:val="28"/>
              </w:rPr>
              <w:t>省广电局组成6个检查组，对</w:t>
            </w:r>
            <w:r>
              <w:rPr>
                <w:rFonts w:ascii="方正仿宋_GBK" w:hAnsi="方正仿宋_GBK"/>
                <w:sz w:val="28"/>
                <w:szCs w:val="28"/>
              </w:rPr>
              <w:t>1个省级广播中心、1个省级电视中心、1个省级有线传输机房、1个省级IPTV集成播控平台、1个电信IPTV传输分发运营单位、1个省级新媒体中心、省局直属15个无线发射台、1个卫星地球站、9个市（州）级广播电视行政管理单位、9个市（州）级广播电视中心、10个市（州）级无线发射台、9个市（州）级有线电视前端和有线传输机房、9个县级广播电视安全管理部门、9个县级融媒体中心、9个县级有线传输机房、9个县级无线发射台，共计9</w:t>
            </w:r>
            <w:r>
              <w:rPr>
                <w:rFonts w:ascii="方正仿宋_GBK" w:hAnsi="方正仿宋_GBK"/>
                <w:sz w:val="28"/>
                <w:szCs w:val="28"/>
              </w:rPr>
              <w:t>5</w:t>
            </w:r>
            <w:r>
              <w:rPr>
                <w:rFonts w:ascii="方正仿宋_GBK" w:hAnsi="方正仿宋_GBK"/>
                <w:sz w:val="28"/>
                <w:szCs w:val="28"/>
              </w:rPr>
              <w:t>家广播电视行业行政管理和播出责任单位开展安全播出大检查工作</w:t>
            </w:r>
            <w:r>
              <w:rPr>
                <w:rFonts w:ascii="方正仿宋_GBK" w:hAnsi="方正仿宋_GBK"/>
                <w:sz w:val="28"/>
                <w:szCs w:val="28"/>
              </w:rPr>
              <w:t>）</w:t>
            </w: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行政检查</w:t>
            </w: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color w:val="666666"/>
                <w:rFonts w:ascii="方正仿宋_GBK" w:hAnsi="方正仿宋_GBK"/>
                <w:sz w:val="28"/>
                <w:szCs w:val="28"/>
              </w:rPr>
              <w:t>贵州省广播电视局</w:t>
            </w: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2022年６</w:t>
            </w:r>
            <w:r>
              <w:rPr>
                <w:rFonts w:ascii="方正仿宋_GBK" w:hAnsi="方正仿宋_GBK"/>
                <w:sz w:val="28"/>
                <w:szCs w:val="28"/>
              </w:rPr>
              <w:t>月</w:t>
            </w:r>
            <w:r>
              <w:rPr>
                <w:rFonts w:ascii="方正仿宋_GBK" w:hAnsi="方正仿宋_GBK"/>
                <w:sz w:val="28"/>
                <w:szCs w:val="28"/>
              </w:rPr>
              <w:t>10</w:t>
            </w:r>
            <w:r>
              <w:rPr>
                <w:rFonts w:ascii="方正仿宋_GBK" w:hAnsi="方正仿宋_GBK"/>
                <w:sz w:val="28"/>
                <w:szCs w:val="28"/>
              </w:rPr>
              <w:t>日－</w:t>
            </w:r>
            <w:r>
              <w:rPr>
                <w:rFonts w:ascii="方正仿宋_GBK" w:hAnsi="方正仿宋_GBK"/>
                <w:sz w:val="28"/>
                <w:szCs w:val="28"/>
              </w:rPr>
              <w:t>30日</w:t>
            </w:r>
          </w:p>
        </w:tc>
      </w:tr>
      <w:tr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２</w:t>
            </w: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全省</w:t>
            </w:r>
            <w:r>
              <w:rPr>
                <w:rFonts w:ascii="方正仿宋_GBK" w:hAnsi="方正仿宋_GBK"/>
                <w:sz w:val="28"/>
                <w:szCs w:val="28"/>
              </w:rPr>
              <w:t>27</w:t>
            </w:r>
            <w:r>
              <w:rPr>
                <w:rFonts w:ascii="方正仿宋_GBK" w:hAnsi="方正仿宋_GBK"/>
                <w:sz w:val="28"/>
                <w:szCs w:val="28"/>
              </w:rPr>
              <w:t>家广播电视</w:t>
            </w:r>
            <w:r>
              <w:rPr>
                <w:rFonts w:ascii="方正仿宋_GBK" w:hAnsi="方正仿宋_GBK"/>
                <w:sz w:val="28"/>
                <w:szCs w:val="28"/>
              </w:rPr>
              <w:t>台</w:t>
            </w:r>
            <w:r>
              <w:rPr>
                <w:rFonts w:ascii="方正仿宋_GBK" w:hAnsi="方正仿宋_GBK"/>
                <w:sz w:val="28"/>
                <w:szCs w:val="28"/>
              </w:rPr>
              <w:t>和</w:t>
            </w:r>
            <w:r>
              <w:rPr>
                <w:rFonts w:ascii="方正仿宋_GBK" w:hAnsi="方正仿宋_GBK"/>
                <w:sz w:val="28"/>
                <w:szCs w:val="28"/>
              </w:rPr>
              <w:t>县级融媒体中心</w:t>
            </w: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全省党的二十大广播电视和网络视听内容播出安全检查工作（对全省9个市（州）电视台、18个县级融媒体中心进行广播电视内容播出安全检查）</w:t>
            </w: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行政检查</w:t>
            </w: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color w:val="666666"/>
                <w:rFonts w:ascii="方正仿宋_GBK" w:hAnsi="方正仿宋_GBK"/>
                <w:sz w:val="28"/>
                <w:szCs w:val="28"/>
              </w:rPr>
              <w:t>贵州省广播电视局</w:t>
            </w: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2022年６</w:t>
            </w:r>
            <w:r>
              <w:rPr>
                <w:rFonts w:ascii="方正仿宋_GBK" w:hAnsi="方正仿宋_GBK"/>
                <w:sz w:val="28"/>
                <w:szCs w:val="28"/>
              </w:rPr>
              <w:t>月</w:t>
            </w:r>
            <w:r>
              <w:rPr>
                <w:rFonts w:ascii="方正仿宋_GBK" w:hAnsi="方正仿宋_GBK"/>
                <w:sz w:val="28"/>
                <w:szCs w:val="28"/>
              </w:rPr>
              <w:t>10</w:t>
            </w:r>
            <w:r>
              <w:rPr>
                <w:rFonts w:ascii="方正仿宋_GBK" w:hAnsi="方正仿宋_GBK"/>
                <w:sz w:val="28"/>
                <w:szCs w:val="28"/>
              </w:rPr>
              <w:t>日－</w:t>
            </w:r>
            <w:r>
              <w:rPr>
                <w:rFonts w:ascii="方正仿宋_GBK" w:hAnsi="方正仿宋_GBK"/>
                <w:sz w:val="28"/>
                <w:szCs w:val="28"/>
              </w:rPr>
              <w:t>30日</w:t>
            </w:r>
          </w:p>
        </w:tc>
      </w:tr>
      <w:tr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３</w:t>
            </w:r>
          </w:p>
        </w:tc>
        <w:tc>
          <w:tcPr>
            <w:vAlign w:val="top"/>
            <w:tcW w:w="0" w:type="nil"/>
          </w:tcPr>
          <w:p>
            <w:pPr>
              <w:pStyle w:val=""/>
              <w:rPr>
                <w:rFonts w:ascii="方正仿宋_GBK" w:hAnsi="方正仿宋_GBK"/>
                <w:sz w:val="28"/>
                <w:szCs w:val="28"/>
              </w:rPr>
            </w:pPr>
          </w:p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大方县融媒体中心</w:t>
            </w: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“双随机、一公开”执法检查（包括媒体融合开展情况、是广播电视宣传情况、广告播出情况、安全播出、违规合办频道频率、出租、转让播出时段情况等）</w:t>
            </w: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行政检查</w:t>
            </w: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color w:val="666666"/>
                <w:rFonts w:ascii="方正仿宋_GBK" w:hAnsi="方正仿宋_GBK"/>
                <w:sz w:val="28"/>
                <w:szCs w:val="28"/>
              </w:rPr>
              <w:t>贵州省广播电视局</w:t>
            </w: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2022年</w:t>
            </w:r>
            <w:r>
              <w:rPr>
                <w:rFonts w:ascii="方正仿宋_GBK" w:hAnsi="方正仿宋_GBK"/>
                <w:sz w:val="28"/>
                <w:szCs w:val="28"/>
              </w:rPr>
              <w:t>9月27日</w:t>
            </w:r>
          </w:p>
        </w:tc>
      </w:tr>
      <w:tr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４</w:t>
            </w:r>
          </w:p>
        </w:tc>
        <w:tc>
          <w:tcPr>
            <w:vAlign w:val="top"/>
            <w:tcW w:w="0" w:type="nil"/>
          </w:tcPr>
          <w:p>
            <w:pPr>
              <w:pStyle w:val=""/>
              <w:rPr>
                <w:rFonts w:ascii="方正仿宋_GBK" w:hAnsi="方正仿宋_GBK"/>
                <w:sz w:val="28"/>
                <w:szCs w:val="28"/>
              </w:rPr>
            </w:pPr>
            <w:r>
              <w:rPr>
                <w:rFonts w:ascii="方正仿宋_GBK" w:hAnsi="方正仿宋_GBK"/>
                <w:sz w:val="28"/>
                <w:szCs w:val="28"/>
              </w:rPr>
              <w:t>贵定县融媒体中心(贵定县广播电视台)</w:t>
            </w:r>
          </w:p>
          <w:p>
            <w:pPr>
              <w:pStyle w:val=""/>
              <w:rPr>
                <w:rFonts w:ascii="方正仿宋_GBK" w:hAnsi="方正仿宋_GBK"/>
                <w:sz w:val="28"/>
                <w:szCs w:val="28"/>
              </w:rPr>
            </w:pPr>
          </w:p>
          <w:p>
            <w:pPr>
              <w:pStyle w:val=""/>
            </w:pP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“双随机、一公开”执法检查（包括媒体融合开展情况、是广播电视宣传情况、广告播出情况、安全播出、违规合办频道频率、出租、转让播出时段情况等）</w:t>
            </w: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行政检查</w:t>
            </w: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color w:val="666666"/>
                <w:rFonts w:ascii="方正仿宋_GBK" w:hAnsi="方正仿宋_GBK"/>
                <w:sz w:val="28"/>
                <w:szCs w:val="28"/>
              </w:rPr>
              <w:t>贵州省广播电视局</w:t>
            </w: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2022年8月15日</w:t>
            </w:r>
          </w:p>
        </w:tc>
      </w:tr>
      <w:tr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５</w:t>
            </w:r>
          </w:p>
        </w:tc>
        <w:tc>
          <w:tcPr>
            <w:vAlign w:val="top"/>
            <w:tcW w:w="0" w:type="nil"/>
          </w:tcPr>
          <w:p>
            <w:pPr>
              <w:pStyle w:val=""/>
              <w:rPr>
                <w:rFonts w:ascii="方正仿宋_GBK" w:hAnsi="方正仿宋_GBK"/>
                <w:sz w:val="28"/>
                <w:szCs w:val="28"/>
              </w:rPr>
            </w:pPr>
            <w:r>
              <w:rPr>
                <w:rFonts w:ascii="方正仿宋_GBK" w:hAnsi="方正仿宋_GBK"/>
                <w:sz w:val="28"/>
                <w:szCs w:val="28"/>
              </w:rPr>
              <w:t>凯里市融媒体中心</w:t>
            </w:r>
          </w:p>
          <w:p>
            <w:pPr>
              <w:pStyle w:val=""/>
              <w:rPr>
                <w:rFonts w:ascii="方正仿宋_GBK" w:hAnsi="方正仿宋_GBK"/>
                <w:sz w:val="28"/>
                <w:szCs w:val="28"/>
              </w:rPr>
            </w:pPr>
          </w:p>
          <w:p>
            <w:pPr>
              <w:pStyle w:val=""/>
            </w:pP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“双随机、一公开”执法检查（包括媒体融合开展情况、是广播电视宣传情况、广告播出情况、安全播出、违规合办频道频率、出租、转让播出时段情况等）</w:t>
            </w: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行政检查</w:t>
            </w: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color w:val="666666"/>
                <w:rFonts w:ascii="方正仿宋_GBK" w:hAnsi="方正仿宋_GBK"/>
                <w:sz w:val="28"/>
                <w:szCs w:val="28"/>
              </w:rPr>
              <w:t>贵州省广播电视局</w:t>
            </w: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2022年8月1６日</w:t>
            </w:r>
          </w:p>
        </w:tc>
      </w:tr>
      <w:tr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６</w:t>
            </w:r>
          </w:p>
        </w:tc>
        <w:tc>
          <w:tcPr>
            <w:vAlign w:val="top"/>
            <w:tcW w:w="0" w:type="nil"/>
          </w:tcPr>
          <w:p>
            <w:pPr>
              <w:pStyle w:val=""/>
              <w:rPr>
                <w:rFonts w:ascii="方正仿宋_GBK" w:hAnsi="方正仿宋_GBK"/>
                <w:sz w:val="28"/>
                <w:szCs w:val="28"/>
              </w:rPr>
            </w:pPr>
            <w:r>
              <w:rPr>
                <w:rFonts w:ascii="方正仿宋_GBK" w:hAnsi="方正仿宋_GBK"/>
                <w:sz w:val="28"/>
                <w:szCs w:val="28"/>
              </w:rPr>
              <w:t>荔波县融媒体中心</w:t>
            </w:r>
          </w:p>
          <w:p>
            <w:pPr>
              <w:pStyle w:val=""/>
            </w:pP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“双随机、一公开”执法检查（包括媒体融合开展情况、是广播电视宣传情况、广告播出情况、安全播出、违规合办频道频率、出租、转让播出时段情况等）</w:t>
            </w: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行政检查</w:t>
            </w: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color w:val="666666"/>
                <w:rFonts w:ascii="方正仿宋_GBK" w:hAnsi="方正仿宋_GBK"/>
                <w:sz w:val="28"/>
                <w:szCs w:val="28"/>
              </w:rPr>
              <w:t>贵州省广播电视局</w:t>
            </w: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2022年8月1６日</w:t>
            </w:r>
          </w:p>
        </w:tc>
      </w:tr>
      <w:tr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７</w:t>
            </w:r>
          </w:p>
        </w:tc>
        <w:tc>
          <w:tcPr>
            <w:vAlign w:val="top"/>
            <w:tcW w:w="0" w:type="nil"/>
          </w:tcPr>
          <w:p>
            <w:pPr>
              <w:pStyle w:val=""/>
              <w:rPr>
                <w:rFonts w:ascii="方正仿宋_GBK" w:hAnsi="方正仿宋_GBK"/>
                <w:sz w:val="28"/>
                <w:szCs w:val="28"/>
              </w:rPr>
            </w:pPr>
            <w:r>
              <w:rPr>
                <w:rFonts w:ascii="方正仿宋_GBK" w:hAnsi="方正仿宋_GBK"/>
                <w:sz w:val="28"/>
                <w:szCs w:val="28"/>
              </w:rPr>
              <w:t>六枝特区融媒体中心</w:t>
            </w:r>
          </w:p>
          <w:p>
            <w:pPr>
              <w:pStyle w:val=""/>
            </w:pP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“双随机、一公开”执法检查（包括媒体融合开展情况、是广播电视宣传情况、广告播出情况、安全播出、违规合办频道频率、出租、转让播出时段情况等）</w:t>
            </w: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行政检查</w:t>
            </w: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color w:val="666666"/>
                <w:rFonts w:ascii="方正仿宋_GBK" w:hAnsi="方正仿宋_GBK"/>
                <w:sz w:val="28"/>
                <w:szCs w:val="28"/>
              </w:rPr>
              <w:t>贵州省广播电视局</w:t>
            </w: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2022年</w:t>
            </w:r>
            <w:r>
              <w:rPr>
                <w:rFonts w:ascii="方正仿宋_GBK" w:hAnsi="方正仿宋_GBK"/>
                <w:sz w:val="28"/>
                <w:szCs w:val="28"/>
              </w:rPr>
              <w:t>9月2８日</w:t>
            </w:r>
          </w:p>
        </w:tc>
      </w:tr>
      <w:tr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８</w:t>
            </w:r>
          </w:p>
        </w:tc>
        <w:tc>
          <w:tcPr>
            <w:vAlign w:val="top"/>
            <w:tcW w:w="0" w:type="nil"/>
          </w:tcPr>
          <w:p>
            <w:pPr>
              <w:pStyle w:val=""/>
              <w:rPr>
                <w:rFonts w:ascii="方正仿宋_GBK" w:hAnsi="方正仿宋_GBK"/>
                <w:sz w:val="28"/>
                <w:szCs w:val="28"/>
              </w:rPr>
            </w:pPr>
          </w:p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威宁彝族回族苗族自治县融媒体中心</w:t>
            </w: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“双随机、一公开”执法检查（包括媒体融合开展情况、是广播电视宣传情况、广告播出情况、安全播出、违规合办频道频率、出租、转让播出时段情况等）</w:t>
            </w: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行政检查</w:t>
            </w: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color w:val="666666"/>
                <w:rFonts w:ascii="方正仿宋_GBK" w:hAnsi="方正仿宋_GBK"/>
                <w:sz w:val="28"/>
                <w:szCs w:val="28"/>
              </w:rPr>
              <w:t>贵州省广播电视局</w:t>
            </w: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2022年</w:t>
            </w:r>
            <w:r>
              <w:rPr>
                <w:rFonts w:ascii="方正仿宋_GBK" w:hAnsi="方正仿宋_GBK"/>
                <w:sz w:val="28"/>
                <w:szCs w:val="28"/>
              </w:rPr>
              <w:t>9月2８日</w:t>
            </w:r>
          </w:p>
        </w:tc>
      </w:tr>
      <w:tr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９</w:t>
            </w:r>
          </w:p>
        </w:tc>
        <w:tc>
          <w:tcPr>
            <w:vAlign w:val="top"/>
            <w:tcW w:w="0" w:type="nil"/>
          </w:tcPr>
          <w:p>
            <w:pPr>
              <w:pStyle w:val=""/>
              <w:rPr>
                <w:rFonts w:ascii="方正仿宋_GBK" w:hAnsi="方正仿宋_GBK"/>
                <w:sz w:val="28"/>
                <w:szCs w:val="28"/>
              </w:rPr>
            </w:pPr>
            <w:r>
              <w:rPr>
                <w:rFonts w:ascii="方正仿宋_GBK" w:hAnsi="方正仿宋_GBK"/>
                <w:sz w:val="28"/>
                <w:szCs w:val="28"/>
              </w:rPr>
              <w:t>赫章县融媒体中心</w:t>
            </w:r>
          </w:p>
          <w:p>
            <w:pPr>
              <w:pStyle w:val=""/>
              <w:rPr>
                <w:rFonts w:ascii="方正仿宋_GBK" w:hAnsi="方正仿宋_GBK"/>
                <w:sz w:val="28"/>
                <w:szCs w:val="28"/>
              </w:rPr>
            </w:pPr>
          </w:p>
          <w:p>
            <w:pPr>
              <w:pStyle w:val=""/>
            </w:pP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“双随机、一公开”执法检查（包括媒体融合开展情况、是广播电视宣传情况、广告播出情况、安全播出、违规合办频道频率、出租、转让播出时段情况等）</w:t>
            </w: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行政检查</w:t>
            </w: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color w:val="666666"/>
                <w:rFonts w:ascii="方正仿宋_GBK" w:hAnsi="方正仿宋_GBK"/>
                <w:sz w:val="28"/>
                <w:szCs w:val="28"/>
              </w:rPr>
              <w:t>贵州省广播电视局</w:t>
            </w: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2022年</w:t>
            </w:r>
            <w:r>
              <w:rPr>
                <w:rFonts w:ascii="方正仿宋_GBK" w:hAnsi="方正仿宋_GBK"/>
                <w:sz w:val="28"/>
                <w:szCs w:val="28"/>
              </w:rPr>
              <w:t>9月2８日</w:t>
            </w:r>
          </w:p>
        </w:tc>
      </w:tr>
      <w:tr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10</w:t>
            </w:r>
          </w:p>
        </w:tc>
        <w:tc>
          <w:tcPr>
            <w:vAlign w:val="top"/>
            <w:tcW w:w="0" w:type="nil"/>
          </w:tcPr>
          <w:p>
            <w:pPr>
              <w:pStyle w:val=""/>
              <w:rPr>
                <w:rFonts w:ascii="方正仿宋_GBK" w:hAnsi="方正仿宋_GBK"/>
                <w:sz w:val="28"/>
                <w:szCs w:val="28"/>
              </w:rPr>
            </w:pPr>
            <w:r>
              <w:rPr>
                <w:rFonts w:ascii="方正仿宋_GBK" w:hAnsi="方正仿宋_GBK"/>
                <w:sz w:val="28"/>
                <w:szCs w:val="28"/>
              </w:rPr>
              <w:t>余庆县融媒体中心</w:t>
            </w:r>
          </w:p>
          <w:p>
            <w:pPr>
              <w:pStyle w:val=""/>
            </w:pP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“双随机、一公开”执法检查（包括媒体融合开展情况、是广播电视宣传情况、广告播出情况、安全播出、违规合办频道频率、出租、转让播出时段情况等）</w:t>
            </w: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行政检查</w:t>
            </w: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color w:val="666666"/>
                <w:rFonts w:ascii="方正仿宋_GBK" w:hAnsi="方正仿宋_GBK"/>
                <w:sz w:val="28"/>
                <w:szCs w:val="28"/>
              </w:rPr>
              <w:t>贵州省广播电视局</w:t>
            </w: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2022年</w:t>
            </w:r>
            <w:r>
              <w:rPr>
                <w:rFonts w:ascii="方正仿宋_GBK" w:hAnsi="方正仿宋_GBK"/>
                <w:sz w:val="28"/>
                <w:szCs w:val="28"/>
              </w:rPr>
              <w:t>9月27日</w:t>
            </w:r>
          </w:p>
        </w:tc>
      </w:tr>
      <w:tr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11</w:t>
            </w:r>
          </w:p>
        </w:tc>
        <w:tc>
          <w:tcPr>
            <w:vAlign w:val="top"/>
            <w:tcW w:w="0" w:type="nil"/>
          </w:tcPr>
          <w:p>
            <w:pPr>
              <w:pStyle w:val=""/>
              <w:rPr>
                <w:rFonts w:ascii="方正仿宋_GBK" w:hAnsi="方正仿宋_GBK"/>
                <w:sz w:val="28"/>
                <w:szCs w:val="28"/>
              </w:rPr>
            </w:pPr>
            <w:r>
              <w:rPr>
                <w:rFonts w:ascii="方正仿宋_GBK" w:hAnsi="方正仿宋_GBK"/>
                <w:sz w:val="28"/>
                <w:szCs w:val="28"/>
              </w:rPr>
              <w:t>道真仡佬族苗族自治县融媒体中心</w:t>
            </w:r>
          </w:p>
          <w:p>
            <w:pPr>
              <w:pStyle w:val=""/>
              <w:rPr>
                <w:rFonts w:ascii="方正仿宋_GBK" w:hAnsi="方正仿宋_GBK"/>
                <w:sz w:val="28"/>
                <w:szCs w:val="28"/>
              </w:rPr>
            </w:pPr>
          </w:p>
          <w:p>
            <w:pPr>
              <w:pStyle w:val=""/>
            </w:pP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“双随机、一公开”执法检查（包括媒体融合开展情况、是广播电视宣传情况、广告播出情况、安全播出、违规合办频道频率、出租、转让播出时段情况等）</w:t>
            </w: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行政检查</w:t>
            </w: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color w:val="666666"/>
                <w:rFonts w:ascii="方正仿宋_GBK" w:hAnsi="方正仿宋_GBK"/>
                <w:sz w:val="28"/>
                <w:szCs w:val="28"/>
              </w:rPr>
              <w:t>贵州省广播电视局</w:t>
            </w: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2022年</w:t>
            </w:r>
            <w:r>
              <w:rPr>
                <w:rFonts w:ascii="方正仿宋_GBK" w:hAnsi="方正仿宋_GBK"/>
                <w:sz w:val="28"/>
                <w:szCs w:val="28"/>
              </w:rPr>
              <w:t>9月27日</w:t>
            </w:r>
          </w:p>
        </w:tc>
      </w:tr>
      <w:tr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12</w:t>
            </w: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贵阳市浣沙桥、浙江商城等有关电子市场卫星接收设施经销商户</w:t>
            </w:r>
          </w:p>
        </w:tc>
        <w:tc>
          <w:tcPr>
            <w:vAlign w:val="top"/>
            <w:tcW w:w="0" w:type="nil"/>
          </w:tcPr>
          <w:p>
            <w:pPr>
              <w:pStyle w:val=""/>
              <w:rPr>
                <w:rFonts w:ascii="方正仿宋_GBK" w:hAnsi="方正仿宋_GBK"/>
                <w:sz w:val="28"/>
                <w:szCs w:val="28"/>
              </w:rPr>
            </w:pPr>
            <w:r>
              <w:rPr>
                <w:rFonts w:ascii="方正仿宋_GBK" w:hAnsi="方正仿宋_GBK"/>
                <w:sz w:val="28"/>
                <w:szCs w:val="28"/>
              </w:rPr>
              <w:t>非法卫星接收设备执法检查（检查是否有非法卫星接收设备销售情况发生并进行查缴）</w:t>
            </w:r>
          </w:p>
          <w:p>
            <w:pPr>
              <w:pStyle w:val=""/>
              <w:rPr>
                <w:rFonts w:ascii="方正仿宋_GBK" w:hAnsi="方正仿宋_GBK"/>
                <w:sz w:val="28"/>
                <w:szCs w:val="28"/>
              </w:rPr>
            </w:pPr>
          </w:p>
          <w:p>
            <w:pPr>
              <w:pStyle w:val=""/>
            </w:pP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行政检查</w:t>
            </w: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color w:val="666666"/>
                <w:rFonts w:ascii="方正仿宋_GBK" w:hAnsi="方正仿宋_GBK"/>
                <w:sz w:val="28"/>
                <w:szCs w:val="28"/>
              </w:rPr>
              <w:t>贵州省广播电视局</w:t>
            </w: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2022年3月15-20日</w:t>
            </w:r>
          </w:p>
        </w:tc>
      </w:tr>
      <w:tr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13</w:t>
            </w:r>
          </w:p>
        </w:tc>
        <w:tc>
          <w:tcPr>
            <w:vAlign w:val="top"/>
            <w:tcW w:w="0" w:type="nil"/>
          </w:tcPr>
          <w:p>
            <w:pPr>
              <w:pStyle w:val=""/>
              <w:spacing w:line="560" w:lineRule="exact"/>
              <w:rPr>
                <w:color w:val="000000"/>
                <w:rFonts w:ascii="方正仿宋_GBK" w:hAnsi="方正仿宋_GBK"/>
                <w:sz w:val="32"/>
                <w:szCs w:val="40"/>
              </w:rPr>
            </w:pPr>
            <w:r>
              <w:rPr>
                <w:color w:val="000000"/>
                <w:rFonts w:ascii="方正仿宋_GBK" w:hAnsi="方正仿宋_GBK"/>
                <w:sz w:val="32"/>
                <w:szCs w:val="40"/>
              </w:rPr>
              <w:t>贵州广播电视台家有</w:t>
            </w:r>
          </w:p>
          <w:p>
            <w:pPr>
              <w:pStyle w:val=""/>
            </w:pPr>
            <w:r>
              <w:rPr>
                <w:color w:val="000000"/>
                <w:rFonts w:ascii="方正仿宋_GBK" w:hAnsi="方正仿宋_GBK"/>
                <w:sz w:val="32"/>
                <w:szCs w:val="40"/>
              </w:rPr>
              <w:t>购物频道</w:t>
            </w: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医药</w:t>
            </w:r>
            <w:r>
              <w:rPr>
                <w:color w:val="000000"/>
                <w:rFonts w:ascii="方正仿宋_GBK" w:hAnsi="方正仿宋_GBK"/>
                <w:sz w:val="32"/>
                <w:szCs w:val="40"/>
              </w:rPr>
              <w:t>广告违规执法检查（检查</w:t>
            </w:r>
            <w:r>
              <w:rPr>
                <w:rFonts w:ascii="方正仿宋_GBK" w:hAnsi="方正仿宋_GBK"/>
                <w:sz w:val="28"/>
                <w:szCs w:val="28"/>
              </w:rPr>
              <w:t>医药</w:t>
            </w:r>
            <w:r>
              <w:rPr>
                <w:color w:val="000000"/>
                <w:rFonts w:ascii="方正仿宋_GBK" w:hAnsi="方正仿宋_GBK"/>
                <w:sz w:val="32"/>
                <w:szCs w:val="40"/>
              </w:rPr>
              <w:t>广告违规问题）</w:t>
            </w: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行政检查</w:t>
            </w: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color w:val="666666"/>
                <w:rFonts w:ascii="方正仿宋_GBK" w:hAnsi="方正仿宋_GBK"/>
                <w:sz w:val="28"/>
                <w:szCs w:val="28"/>
              </w:rPr>
              <w:t>贵州省广播电视局</w:t>
            </w: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2022年</w:t>
            </w:r>
            <w:r>
              <w:rPr>
                <w:rFonts w:ascii="方正仿宋_GBK" w:hAnsi="方正仿宋_GBK"/>
                <w:sz w:val="28"/>
                <w:szCs w:val="28"/>
              </w:rPr>
              <w:t>4</w:t>
            </w:r>
            <w:r>
              <w:rPr>
                <w:rFonts w:ascii="方正仿宋_GBK" w:hAnsi="方正仿宋_GBK"/>
                <w:sz w:val="28"/>
                <w:szCs w:val="28"/>
              </w:rPr>
              <w:t>月1</w:t>
            </w:r>
            <w:r>
              <w:rPr>
                <w:rFonts w:ascii="方正仿宋_GBK" w:hAnsi="方正仿宋_GBK"/>
                <w:sz w:val="28"/>
                <w:szCs w:val="28"/>
              </w:rPr>
              <w:t>4</w:t>
            </w:r>
            <w:r>
              <w:rPr>
                <w:rFonts w:ascii="方正仿宋_GBK" w:hAnsi="方正仿宋_GBK"/>
                <w:sz w:val="28"/>
                <w:szCs w:val="28"/>
              </w:rPr>
              <w:t>-</w:t>
            </w:r>
            <w:r>
              <w:rPr>
                <w:rFonts w:ascii="方正仿宋_GBK" w:hAnsi="方正仿宋_GBK"/>
                <w:sz w:val="28"/>
                <w:szCs w:val="28"/>
              </w:rPr>
              <w:t>5</w:t>
            </w:r>
            <w:r>
              <w:rPr>
                <w:rFonts w:ascii="方正仿宋_GBK" w:hAnsi="方正仿宋_GBK"/>
                <w:sz w:val="28"/>
                <w:szCs w:val="28"/>
              </w:rPr>
              <w:t>月</w:t>
            </w:r>
            <w:r>
              <w:rPr>
                <w:rFonts w:ascii="方正仿宋_GBK" w:hAnsi="方正仿宋_GBK"/>
                <w:sz w:val="28"/>
                <w:szCs w:val="28"/>
              </w:rPr>
              <w:t>16</w:t>
            </w:r>
            <w:r>
              <w:rPr>
                <w:rFonts w:ascii="方正仿宋_GBK" w:hAnsi="方正仿宋_GBK"/>
                <w:sz w:val="28"/>
                <w:szCs w:val="28"/>
              </w:rPr>
              <w:t>日</w:t>
            </w:r>
          </w:p>
        </w:tc>
      </w:tr>
      <w:tr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14</w:t>
            </w:r>
          </w:p>
        </w:tc>
        <w:tc>
          <w:tcPr>
            <w:vAlign w:val="top"/>
            <w:tcW w:w="0" w:type="nil"/>
          </w:tcPr>
          <w:p>
            <w:pPr>
              <w:pStyle w:val=""/>
              <w:spacing w:line="560" w:lineRule="exact"/>
              <w:rPr>
                <w:color w:val="000000"/>
                <w:rFonts w:ascii="方正仿宋_GBK" w:hAnsi="方正仿宋_GBK"/>
                <w:sz w:val="32"/>
                <w:szCs w:val="40"/>
              </w:rPr>
            </w:pPr>
            <w:r>
              <w:rPr>
                <w:color w:val="000000"/>
                <w:rFonts w:ascii="方正仿宋_GBK" w:hAnsi="方正仿宋_GBK"/>
                <w:sz w:val="32"/>
                <w:szCs w:val="40"/>
              </w:rPr>
              <w:t>贵州广播电视台家有</w:t>
            </w:r>
          </w:p>
          <w:p>
            <w:pPr>
              <w:pStyle w:val=""/>
            </w:pPr>
            <w:r>
              <w:rPr>
                <w:color w:val="000000"/>
                <w:rFonts w:ascii="方正仿宋_GBK" w:hAnsi="方正仿宋_GBK"/>
                <w:sz w:val="32"/>
                <w:szCs w:val="40"/>
              </w:rPr>
              <w:t>购物频道</w:t>
            </w: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color w:val="000000"/>
                <w:rFonts w:ascii="方正仿宋_GBK" w:hAnsi="方正仿宋_GBK"/>
                <w:sz w:val="32"/>
                <w:szCs w:val="40"/>
              </w:rPr>
              <w:t>广告节目违规执法检查（检查广告价格虚假不实等问题）</w:t>
            </w: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行政检查</w:t>
            </w: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color w:val="666666"/>
                <w:rFonts w:ascii="方正仿宋_GBK" w:hAnsi="方正仿宋_GBK"/>
                <w:sz w:val="28"/>
                <w:szCs w:val="28"/>
              </w:rPr>
              <w:t>贵州省广播电视局</w:t>
            </w:r>
          </w:p>
        </w:tc>
        <w:tc>
          <w:tcPr>
            <w:vAlign w:val="top"/>
            <w:tcW w:w="0" w:type="nil"/>
          </w:tcPr>
          <w:p>
            <w:pPr>
              <w:pStyle w:val=""/>
            </w:pPr>
            <w:r>
              <w:rPr>
                <w:rFonts w:ascii="方正仿宋_GBK" w:hAnsi="方正仿宋_GBK"/>
                <w:sz w:val="28"/>
                <w:szCs w:val="28"/>
              </w:rPr>
              <w:t>2022年</w:t>
            </w:r>
            <w:r>
              <w:rPr>
                <w:rFonts w:ascii="方正仿宋_GBK" w:hAnsi="方正仿宋_GBK"/>
                <w:sz w:val="28"/>
                <w:szCs w:val="28"/>
              </w:rPr>
              <w:t>7</w:t>
            </w:r>
            <w:r>
              <w:rPr>
                <w:rFonts w:ascii="方正仿宋_GBK" w:hAnsi="方正仿宋_GBK"/>
                <w:sz w:val="28"/>
                <w:szCs w:val="28"/>
              </w:rPr>
              <w:t>月</w:t>
            </w:r>
            <w:r>
              <w:rPr>
                <w:rFonts w:ascii="方正仿宋_GBK" w:hAnsi="方正仿宋_GBK"/>
                <w:sz w:val="28"/>
                <w:szCs w:val="28"/>
              </w:rPr>
              <w:t>8</w:t>
            </w:r>
            <w:r>
              <w:rPr>
                <w:rFonts w:ascii="方正仿宋_GBK" w:hAnsi="方正仿宋_GBK"/>
                <w:sz w:val="28"/>
                <w:szCs w:val="28"/>
              </w:rPr>
              <w:t>-</w:t>
            </w:r>
            <w:r>
              <w:rPr>
                <w:rFonts w:ascii="方正仿宋_GBK" w:hAnsi="方正仿宋_GBK"/>
                <w:sz w:val="28"/>
                <w:szCs w:val="28"/>
              </w:rPr>
              <w:t>8</w:t>
            </w:r>
            <w:r>
              <w:rPr>
                <w:rFonts w:ascii="方正仿宋_GBK" w:hAnsi="方正仿宋_GBK"/>
                <w:sz w:val="28"/>
                <w:szCs w:val="28"/>
              </w:rPr>
              <w:t>月</w:t>
            </w:r>
            <w:r>
              <w:rPr>
                <w:rFonts w:ascii="方正仿宋_GBK" w:hAnsi="方正仿宋_GBK"/>
                <w:sz w:val="28"/>
                <w:szCs w:val="28"/>
              </w:rPr>
              <w:t>26</w:t>
            </w:r>
            <w:r>
              <w:rPr>
                <w:rFonts w:ascii="方正仿宋_GBK" w:hAnsi="方正仿宋_GBK"/>
                <w:sz w:val="28"/>
                <w:szCs w:val="28"/>
              </w:rPr>
              <w:t>日</w:t>
            </w:r>
          </w:p>
        </w:tc>
      </w:tr>
    </w:tbl>
    <w:p>
      <w:pPr>
        <w:pStyle w:val=""/>
      </w:pPr>
    </w:p>
    <w:p>
      <w:pPr>
        <w:pStyle w:val=""/>
      </w:pPr>
    </w:p>
    <w:sectPr>
      <w:footerReference r:id="rId8" w:type="default"/>
      <w:pgSz w:w="16838" w:h="11906"/>
      <w:pgMar w:left="1440" w:right="1440" w:top="1800" w:bottom="1800"/>
      <w:type w:val="nextPage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/>
  <w:font w:name="宋体"/>
  <w:font w:name="Times New Roman"/>
  <w:font w:name="方正小标宋简体"/>
  <w:font w:name="方正仿宋_GBK"/>
  <w:font w:name="Cambria"/>
  <w:font w:name="Symbol"/>
  <w:font w:name="Courier New"/>
  <w:font w:name="Arial"/>
</w:fonts>
</file>

<file path=word/foot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"/>
    </w:pPr>
    <w:r>
      <w:rPr>
        <w:noProof/>
      </w:rPr>
      <w:pict>
        <v:shape type="#_x0000_t202" style="position:absolute;mso-wrap-distance-left:0.000000pt;mso-wrap-distance-right:0.000000pt;mso-wrap-distance-top:0.000000pt;mso-wrap-distance-bottom:0.000000pt;margin-left:0.000000in;margin-top:0.000000in;z-index:1;mso-position-horizontal:center;mso-position-horizontal-relative:margin;mso-position-vertical:absolute;mso-position-vertical-relative:paragraph;height:2.000000in;width:2.000000in" filled="false">
          <v:stroke linestyle="single"/>
          <v:textbox>
            <w:txbxContent>
              <w:p>
                <w:pPr>
                  <w:pStyle w:val=""/>
                </w:pPr>
                <w:r>
                  <w:t>1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 w:hAnsi="Symbol"/>
      </w:rPr>
    </w:lvl>
    <w:lvl w:ilvl="1">
      <w:numFmt w:val="bullet"/>
      <w:lvlText w:val="o"/>
      <w:start w:val="0"/>
      <w:lvlJc w:val="left"/>
      <w:pPr>
        <w:ind w:left="1440"/>
        <w:ind w:hanging="108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1800"/>
      </w:pPr>
      <w:rPr/>
    </w:lvl>
    <w:lvl w:ilvl="3">
      <w:numFmt w:val="bullet"/>
      <w:lvlText w:val=""/>
      <w:start w:val="0"/>
      <w:lvlJc w:val="left"/>
      <w:pPr>
        <w:ind w:left="2880"/>
        <w:ind w:hanging="252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24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960"/>
      </w:pPr>
      <w:rPr/>
    </w:lvl>
    <w:lvl w:ilvl="6">
      <w:numFmt w:val="bullet"/>
      <w:lvlText w:val=""/>
      <w:start w:val="0"/>
      <w:lvlJc w:val="left"/>
      <w:pPr>
        <w:ind w:left="5040"/>
        <w:ind w:hanging="468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540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6120"/>
      </w:pPr>
      <w:rPr/>
    </w:lvl>
  </w:abstractNum>
  <w:abstractNum w:abstractNumId="10121983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</w:lvl>
    <w:lvl w:ilvl="1">
      <w:numFmt w:val="decimal"/>
      <w:lvlText w:val="%2."/>
      <w:start w:val="1"/>
      <w:lvlJc w:val="left"/>
      <w:pPr>
        <w:ind w:left="1440"/>
        <w:ind w:hanging="1080"/>
      </w:pPr>
    </w:lvl>
    <w:lvl w:ilvl="2">
      <w:numFmt w:val="decimal"/>
      <w:lvlText w:val="%3."/>
      <w:start w:val="1"/>
      <w:lvlJc w:val="left"/>
      <w:pPr>
        <w:ind w:left="2160"/>
        <w:ind w:hanging="1980"/>
      </w:pPr>
    </w:lvl>
    <w:lvl w:ilvl="3">
      <w:numFmt w:val="decimal"/>
      <w:lvlText w:val="%4."/>
      <w:start w:val="1"/>
      <w:lvlJc w:val="left"/>
      <w:pPr>
        <w:ind w:left="2880"/>
        <w:ind w:hanging="2520"/>
      </w:pPr>
    </w:lvl>
    <w:lvl w:ilvl="4">
      <w:numFmt w:val="decimal"/>
      <w:lvlText w:val="%5."/>
      <w:start w:val="1"/>
      <w:lvlJc w:val="left"/>
      <w:pPr>
        <w:ind w:left="3600"/>
        <w:ind w:hanging="3240"/>
      </w:pPr>
    </w:lvl>
    <w:lvl w:ilvl="5">
      <w:numFmt w:val="decimal"/>
      <w:lvlText w:val="%6."/>
      <w:start w:val="1"/>
      <w:lvlJc w:val="left"/>
      <w:pPr>
        <w:ind w:left="4320"/>
        <w:ind w:hanging="4140"/>
      </w:pPr>
    </w:lvl>
    <w:lvl w:ilvl="6">
      <w:numFmt w:val="decimal"/>
      <w:lvlText w:val="%7."/>
      <w:start w:val="1"/>
      <w:lvlJc w:val="left"/>
      <w:pPr>
        <w:ind w:left="5040"/>
        <w:ind w:hanging="4680"/>
      </w:pPr>
    </w:lvl>
    <w:lvl w:ilvl="7">
      <w:numFmt w:val="decimal"/>
      <w:lvlText w:val="%8."/>
      <w:start w:val="1"/>
      <w:lvlJc w:val="left"/>
      <w:pPr>
        <w:ind w:left="5760"/>
        <w:ind w:hanging="5400"/>
      </w:pPr>
    </w:lvl>
    <w:lvl w:ilvl="8">
      <w:numFmt w:val="decimal"/>
      <w:lvlText w:val="%9."/>
      <w:start w:val="1"/>
      <w:lvlJc w:val="left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rsids/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/>
      </w:rPr>
    </w:rPrDefault>
  </w:docDefaults>
  <w:latentStyles w:defLockedState="0" w:defUIPriority="99" w:defSemiHidden="1" w:defUnhideWhenUsed="1" w:defQFormat="0">
     w:count="276"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/&gt;
  </w:latentStyles>
  <w:style w:type="paragraph" w:styleId="">
    <w:name w:val="正文"/>
    <w:qFormat/>
    <w:pPr>
      <w:jc w:val="both"/>
    </w:pPr>
    <w:rPr>
      <w:rFonts w:ascii="Calibri" w:hAnsi="Calibri"/>
      <w:sz w:val="21"/>
      <w:szCs w:val="24"/>
    </w:rPr>
  </w:style>
  <w:style w:type="character" w:styleId="">
    <w:name w:val="默认段落字体"/>
    <w:qFormat/>
  </w:style>
  <w:style w:type="table" w:styleId="">
    <w:name w:val="普通表格"/>
    <w:qFormat/>
    <w:pPr/>
    <w:tblPr>
      <w:tblStyle w:val="普通表格"/>
      <w:tblLook w:val="1E0"/>
    </w:tblPr>
  </w:style>
  <w:style w:type="paragraph" w:styleId="">
    <w:name w:val="页脚"/>
    <w:qFormat/>
    <w:basedOn w:val="正文"/>
    <w:pPr>
      <w:jc w:val="left"/>
    </w:pPr>
    <w:rPr>
      <w:sz w:val="18"/>
    </w:rPr>
  </w:style>
  <w:style w:type="table" w:styleId="">
    <w:name w:val="网格型"/>
    <w:qFormat/>
    <w:basedOn w:val="普通表格"/>
    <w:pPr>
      <w:jc w:val="both"/>
    </w:pPr>
    <w:tblPr>
      <w:tblBorders>
        <w:top w:val="single" w:sz="4" w:color="000000" w:space="0"/>
        <w:bottom w:val="single" w:sz="4" w:color="000000" w:space="0"/>
        <w:left w:val="single" w:sz="4" w:color="000000" w:space="0"/>
        <w:right w:val="single" w:sz="4" w:color="000000" w:space="0"/>
        <w:insideH w:val="single" w:sz="4" w:color="000000" w:space="0"/>
        <w:insideV w:val="single" w:sz="4" w:color="000000" w:space="0"/>
      </w:tblBorders>
      <w:tblStyle w:val="网格型"/>
      <w:tblLook w:val="1E0"/>
    </w:tblPr>
  </w:style>
  <w:style w:type="paragraph" w:default="1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7" Type="http://schemas.openxmlformats.org/officeDocument/2006/relationships/numbering" Target="numbering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2007-04-30T19:01:00Z</dcterms:created>
  <dcterms:modified xsi:type="dcterms:W3CDTF">2011-09-26T12:08:00Z</dcterms:modified>
</cp:coreProperties>
</file>